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E9" w:rsidRDefault="004D0AE9" w:rsidP="00155AB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ge1"/>
      <w:bookmarkStart w:id="1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203835</wp:posOffset>
            </wp:positionH>
            <wp:positionV relativeFrom="page">
              <wp:posOffset>271780</wp:posOffset>
            </wp:positionV>
            <wp:extent cx="6985000" cy="1040130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1040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4D0AE9" w:rsidRDefault="004D0A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5F6A" w:rsidRDefault="00D15F6A" w:rsidP="00155A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Полупроводниковая электроника. Первые эффекты на полупроводниках:</w:t>
      </w:r>
      <w:r w:rsidR="00314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отрицательный температурный коэффициент, эффект выпрямления, эффекты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Зеебека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Пельтье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фотопроводимость. Роль отечественных ученых в развитии полупроводников и электроники.</w:t>
      </w:r>
    </w:p>
    <w:p w:rsidR="00D15F6A" w:rsidRDefault="00D15F6A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</w:t>
      </w:r>
      <w:r w:rsidR="00314D64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>нные полупроводники. Германий и кремний. Кристаллическая структура, кристаллические плоскости и оси. Дефекты кристаллической решетки. Методы очистки, выращивания монокристаллов и легирования. Полупроводниковые двойные и тройные соединения. Соединения «германий – кремний».</w:t>
      </w:r>
    </w:p>
    <w:p w:rsidR="00314D64" w:rsidRDefault="00D15F6A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Электропроводность полупроводников. Генерация и рекомбинация. Доноры и акцепторы. Основные и неосновные носители подвижного заряда.</w:t>
      </w:r>
    </w:p>
    <w:p w:rsidR="00314D64" w:rsidRDefault="00314D64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Диффузия и дрейф носителей заряда. Основные параметры: ширина запрещенной зоны, подвижность и коэффициент диффузии, время жизни и диффузионная длина. Зонная диаграмма.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Двухдолинные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полупроводники.</w:t>
      </w:r>
    </w:p>
    <w:p w:rsidR="00314D64" w:rsidRDefault="00314D64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Электронно-дырочный переход в термодинамическом равновесии, при прямом и обратном включении. Зонная диаграмма. Область объемного заряда при изменении величины и знака напряжения на переходе. Поверхностные эффекты. Виды пробоя. Вольтамперная характеристика перехода. Ток насыщения.</w:t>
      </w:r>
    </w:p>
    <w:p w:rsidR="005202DD" w:rsidRDefault="00314D64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Диоды и их разновидности. Выпрямительные диоды, СВЧ – детекторы, фотодиоды, варикапы, стабилитроны, туннельные диоды,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ла- винно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="005202DD">
        <w:rPr>
          <w:rFonts w:ascii="Times New Roman" w:hAnsi="Times New Roman" w:cs="Times New Roman"/>
          <w:sz w:val="28"/>
          <w:szCs w:val="28"/>
        </w:rPr>
        <w:t xml:space="preserve">пролетные диоды, диоды с барьером </w:t>
      </w:r>
      <w:proofErr w:type="spellStart"/>
      <w:r w:rsidR="005202DD">
        <w:rPr>
          <w:rFonts w:ascii="Times New Roman" w:hAnsi="Times New Roman" w:cs="Times New Roman"/>
          <w:sz w:val="28"/>
          <w:szCs w:val="28"/>
        </w:rPr>
        <w:t>Шотки</w:t>
      </w:r>
      <w:proofErr w:type="spellEnd"/>
      <w:r w:rsidR="005202DD">
        <w:rPr>
          <w:rFonts w:ascii="Times New Roman" w:hAnsi="Times New Roman" w:cs="Times New Roman"/>
          <w:sz w:val="28"/>
          <w:szCs w:val="28"/>
        </w:rPr>
        <w:t>, диоды Ганна. Основные функции и области применения.</w:t>
      </w:r>
    </w:p>
    <w:p w:rsidR="005543A0" w:rsidRDefault="005202DD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Биополярный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транзистор в термодинамическом равновесии и при подаче напряжений на эмит</w:t>
      </w:r>
      <w:r w:rsidR="006178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 и коллектор. Зонная диаграмма. Четыре вида токов через переходы. Понятия коэффициента инжекции, коэффициента переноса заряда в базе с учетом рекомбинации, коэффициента передачи тока от эмиттера к коллектору. Усиление по току. Модель реального транзистора. Сопротивление базы и емкость коллектора. Проблема «частота – мощность». Частотные ограничения и оттеснение</w:t>
      </w:r>
      <w:r w:rsidR="0061780C">
        <w:rPr>
          <w:rFonts w:ascii="Times New Roman" w:hAnsi="Times New Roman" w:cs="Times New Roman"/>
          <w:sz w:val="28"/>
          <w:szCs w:val="28"/>
        </w:rPr>
        <w:t xml:space="preserve"> тока эмиттера к периферии. Отвод тепла.</w:t>
      </w:r>
      <w:r w:rsidR="00554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3A0" w:rsidRDefault="005543A0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Структуры « металл – диэлектрик – полупроводник» (МДП) и МДП транзисторы. Граница раздела диэлектрик-полупроводник: поверхностные состояния на границе раздела, фиксированный и подвижный заряды. Метод вольт-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характеристик: квазистатический и высокочастотный методы, оценка качества границы раздела. Индуцированный и встроенный каналы – нормально отпертые и нормально запертые транзисторы в качестве ключей. Основные вентили – функции булевой алгебры, КМОП – транзисторы. Степень легирования области канала, подвижность и пролетное время. Частотные ограничения. Приборы с зарядовой связью.</w:t>
      </w:r>
    </w:p>
    <w:p w:rsidR="000D0145" w:rsidRDefault="005543A0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Гетеропереходы и транзисторы с гетеропереходами: биполярные транзисторы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широкозонным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эмиттером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суперинжекцией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полевые (МДП) транзисторы с каналом в области двумерного электронного газа – ДЭГ – транзисторы с модулированной проводимостью канала или НЕМТ –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High</w:t>
      </w:r>
      <w:r w:rsidRPr="005543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Electron</w:t>
      </w:r>
      <w:r w:rsidRPr="005543A0">
        <w:rPr>
          <w:rFonts w:ascii="Times New Roman" w:hAnsi="Times New Roman" w:cs="Times New Roman"/>
          <w:sz w:val="28"/>
          <w:szCs w:val="28"/>
        </w:rPr>
        <w:t xml:space="preserve"> </w:t>
      </w:r>
      <w:r w:rsidR="000D0145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="000D0145" w:rsidRPr="000D0145">
        <w:rPr>
          <w:rFonts w:ascii="Times New Roman" w:hAnsi="Times New Roman" w:cs="Times New Roman"/>
          <w:sz w:val="28"/>
          <w:szCs w:val="28"/>
        </w:rPr>
        <w:t xml:space="preserve"> </w:t>
      </w:r>
      <w:r w:rsidR="000D0145">
        <w:rPr>
          <w:rFonts w:ascii="Times New Roman" w:hAnsi="Times New Roman" w:cs="Times New Roman"/>
          <w:sz w:val="28"/>
          <w:szCs w:val="28"/>
          <w:lang w:val="en-US"/>
        </w:rPr>
        <w:t>Transistor</w:t>
      </w:r>
      <w:r w:rsidR="000D0145" w:rsidRPr="000D0145">
        <w:rPr>
          <w:rFonts w:ascii="Times New Roman" w:hAnsi="Times New Roman" w:cs="Times New Roman"/>
          <w:sz w:val="28"/>
          <w:szCs w:val="28"/>
        </w:rPr>
        <w:t xml:space="preserve"> –</w:t>
      </w:r>
      <w:r w:rsidR="000D0145">
        <w:rPr>
          <w:rFonts w:ascii="Times New Roman" w:hAnsi="Times New Roman" w:cs="Times New Roman"/>
          <w:sz w:val="28"/>
          <w:szCs w:val="28"/>
        </w:rPr>
        <w:t>транзисторы с высокой подвижностью электронов в канале.</w:t>
      </w:r>
    </w:p>
    <w:p w:rsidR="00454272" w:rsidRDefault="000D0145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Интегральная электроника. Пути развития, современное состояние и перспективы. Факторы, стимулирующие постоянный рост степени интеграции: быстродействие,</w:t>
      </w:r>
      <w:r w:rsidR="008234BC">
        <w:rPr>
          <w:rFonts w:ascii="Times New Roman" w:hAnsi="Times New Roman" w:cs="Times New Roman"/>
          <w:sz w:val="28"/>
          <w:szCs w:val="28"/>
        </w:rPr>
        <w:t xml:space="preserve"> надежность, экономика. Системы автоматизированного проектирования – САПР. Иерархические уровни проектирования. Использование при проектировании «стандартных элементов». Верификация. Система тестов. Отставание темпов проектирования от темпов роста степени интеграции. Базовые матричные кристаллы (БМК) и вентильные </w:t>
      </w:r>
      <w:r w:rsidR="00454272">
        <w:rPr>
          <w:rFonts w:ascii="Times New Roman" w:hAnsi="Times New Roman" w:cs="Times New Roman"/>
          <w:sz w:val="28"/>
          <w:szCs w:val="28"/>
        </w:rPr>
        <w:t xml:space="preserve">матрицы (ВМ) как средство ускорения темпов проектирования. Число уровней разводки и процент используемых вентилей. Закон </w:t>
      </w:r>
      <w:proofErr w:type="spellStart"/>
      <w:r w:rsidR="00454272">
        <w:rPr>
          <w:rFonts w:ascii="Times New Roman" w:hAnsi="Times New Roman" w:cs="Times New Roman"/>
          <w:sz w:val="28"/>
          <w:szCs w:val="28"/>
        </w:rPr>
        <w:t>Вейбула</w:t>
      </w:r>
      <w:proofErr w:type="spellEnd"/>
      <w:r w:rsidR="00454272">
        <w:rPr>
          <w:rFonts w:ascii="Times New Roman" w:hAnsi="Times New Roman" w:cs="Times New Roman"/>
          <w:sz w:val="28"/>
          <w:szCs w:val="28"/>
        </w:rPr>
        <w:t xml:space="preserve"> и закон Пуассона. Понятие о производственной и эксплуатационной надежности. </w:t>
      </w:r>
    </w:p>
    <w:p w:rsidR="0093116F" w:rsidRDefault="00454272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93116F">
        <w:rPr>
          <w:rFonts w:ascii="Times New Roman" w:hAnsi="Times New Roman" w:cs="Times New Roman"/>
          <w:sz w:val="28"/>
          <w:szCs w:val="28"/>
        </w:rPr>
        <w:t>тенденции развития микроэлектронного производства. Перспективные планы развития микроэлектроники. Взаимное влияние экономики и производства изделий микроэлектронной техники. Тенденции развития заводов по производству ИС. Критические процессы технологического цикла производства ИС.</w:t>
      </w:r>
    </w:p>
    <w:p w:rsidR="00B36C11" w:rsidRDefault="0093116F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уменьшения размеров транзисторных элементов. Повышение подвижности носителей</w:t>
      </w:r>
      <w:r w:rsidR="00F20DBF">
        <w:rPr>
          <w:rFonts w:ascii="Times New Roman" w:hAnsi="Times New Roman" w:cs="Times New Roman"/>
          <w:sz w:val="28"/>
          <w:szCs w:val="28"/>
        </w:rPr>
        <w:t xml:space="preserve"> заряда в канале. Уменьшение эквивалентной толщины оксида </w:t>
      </w:r>
      <w:proofErr w:type="spellStart"/>
      <w:r w:rsidR="00F20DBF">
        <w:rPr>
          <w:rFonts w:ascii="Times New Roman" w:hAnsi="Times New Roman" w:cs="Times New Roman"/>
          <w:sz w:val="28"/>
          <w:szCs w:val="28"/>
        </w:rPr>
        <w:t>подзатворного</w:t>
      </w:r>
      <w:proofErr w:type="spellEnd"/>
      <w:r w:rsidR="00F20DBF">
        <w:rPr>
          <w:rFonts w:ascii="Times New Roman" w:hAnsi="Times New Roman" w:cs="Times New Roman"/>
          <w:sz w:val="28"/>
          <w:szCs w:val="28"/>
        </w:rPr>
        <w:t xml:space="preserve"> диэлектрика.</w:t>
      </w:r>
      <w:r w:rsidR="00B36C11">
        <w:rPr>
          <w:rFonts w:ascii="Times New Roman" w:hAnsi="Times New Roman" w:cs="Times New Roman"/>
          <w:sz w:val="28"/>
          <w:szCs w:val="28"/>
        </w:rPr>
        <w:t xml:space="preserve"> Диэлектрики с высокой диэлектрической проницаемостью.</w:t>
      </w:r>
    </w:p>
    <w:p w:rsidR="00B36C11" w:rsidRDefault="00B36C11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Планарная технология и ее элементы – технологические процессы: эпитаксия, диффузия и ионная имплантация, нанесение изолирующих и проводящих пленок, фотолитография.</w:t>
      </w:r>
    </w:p>
    <w:p w:rsidR="007D6637" w:rsidRDefault="00B36C11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Эпитаксиальные процессы: эп</w:t>
      </w:r>
      <w:r w:rsidR="007D6637">
        <w:rPr>
          <w:rFonts w:ascii="Times New Roman" w:hAnsi="Times New Roman" w:cs="Times New Roman"/>
          <w:sz w:val="28"/>
          <w:szCs w:val="28"/>
        </w:rPr>
        <w:t xml:space="preserve">итаксия из газовой фазы, молекулярно-лучевая эпитаксия, КНС </w:t>
      </w:r>
      <w:proofErr w:type="gramStart"/>
      <w:r w:rsidR="007D6637">
        <w:rPr>
          <w:rFonts w:ascii="Times New Roman" w:hAnsi="Times New Roman" w:cs="Times New Roman"/>
          <w:sz w:val="28"/>
          <w:szCs w:val="28"/>
        </w:rPr>
        <w:t>( кремний</w:t>
      </w:r>
      <w:proofErr w:type="gramEnd"/>
      <w:r w:rsidR="007D6637">
        <w:rPr>
          <w:rFonts w:ascii="Times New Roman" w:hAnsi="Times New Roman" w:cs="Times New Roman"/>
          <w:sz w:val="28"/>
          <w:szCs w:val="28"/>
        </w:rPr>
        <w:t xml:space="preserve"> на сапфире) – технология, КНИ (кремний на изоляторе) – технология.</w:t>
      </w:r>
    </w:p>
    <w:p w:rsidR="007D6637" w:rsidRDefault="007D6637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и технологический основы процессов окисления и нанесения защитных покрытий: механизм роста и кинетика окисления, методы окисления и оборудование, свойства окисных пленок, граница раздела окисел-кремний. </w:t>
      </w:r>
    </w:p>
    <w:p w:rsidR="004573FD" w:rsidRDefault="007D6637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химического осаждения из газовой фазы (ХОГФ). Механизмы формирования тонких пленок методом ХОГФ. Основные задачи методов осаждения: рост сверхтонких слоев, снижение температурного бюджета, осаждение на рельефы с выс</w:t>
      </w:r>
      <w:r w:rsidR="004573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ким аспектным соотношением. Основные типы</w:t>
      </w:r>
      <w:r w:rsidR="004573FD">
        <w:rPr>
          <w:rFonts w:ascii="Times New Roman" w:hAnsi="Times New Roman" w:cs="Times New Roman"/>
          <w:sz w:val="28"/>
          <w:szCs w:val="28"/>
        </w:rPr>
        <w:t xml:space="preserve"> реакторов. Кинетика процесса осаждения. Режим ограничения массопереноса, контроль химической реакции на поверхности. Процессы ХОГФ пленок диоксида кремния. Процессы ХОГФ пленок нитрида и </w:t>
      </w:r>
      <w:proofErr w:type="spellStart"/>
      <w:r w:rsidR="004573FD">
        <w:rPr>
          <w:rFonts w:ascii="Times New Roman" w:hAnsi="Times New Roman" w:cs="Times New Roman"/>
          <w:sz w:val="28"/>
          <w:szCs w:val="28"/>
        </w:rPr>
        <w:t>оксинитрида</w:t>
      </w:r>
      <w:proofErr w:type="spellEnd"/>
      <w:r w:rsidR="004573FD">
        <w:rPr>
          <w:rFonts w:ascii="Times New Roman" w:hAnsi="Times New Roman" w:cs="Times New Roman"/>
          <w:sz w:val="28"/>
          <w:szCs w:val="28"/>
        </w:rPr>
        <w:t xml:space="preserve"> кремния. Осаждение диэлектриков с высокой диэлектрической проницаемостью. Процессы ХОГФ слоев с низкой диэлектрической проницаемостью.</w:t>
      </w:r>
    </w:p>
    <w:p w:rsidR="004573FD" w:rsidRDefault="004573FD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Многоуровневые системы металлизации ИС. Основные тенденции развития. Переход к медным проводникам. Уменьшение диэлектрической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проницаемости изолирующего диэлектрика. Процесс заполнения металлического рельефа диэлектриком.</w:t>
      </w:r>
    </w:p>
    <w:p w:rsidR="00342F2C" w:rsidRDefault="004573FD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виды процессов легирования: диффузия, ионная имплантация</w:t>
      </w:r>
      <w:r w:rsidR="00342F2C">
        <w:rPr>
          <w:rFonts w:ascii="Times New Roman" w:hAnsi="Times New Roman" w:cs="Times New Roman"/>
          <w:sz w:val="28"/>
          <w:szCs w:val="28"/>
        </w:rPr>
        <w:t>, комбинированные способы легирования.</w:t>
      </w:r>
    </w:p>
    <w:p w:rsidR="00342F2C" w:rsidRDefault="00342F2C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литографирования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технологических слоев: процесс литографии, оптическая литография,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фоторезисты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другие методы литогра</w:t>
      </w:r>
      <w:r w:rsidR="0095639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ии, состояние и перспективы развития технологии литографии.</w:t>
      </w:r>
    </w:p>
    <w:p w:rsidR="00342F2C" w:rsidRDefault="00342F2C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Процессы травления: физико-химические основы плазменной обработки, методы плазменного травления, факторы, определяющие скорость и селективность травления, процессы сухого травления и технологии СБИС.</w:t>
      </w:r>
    </w:p>
    <w:p w:rsidR="00342F2C" w:rsidRDefault="00342F2C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осаждения атомарных слоев, Механизмы роста. Области применения, перспективы и тенденции развития. Методы химического осаждения из растворов.</w:t>
      </w:r>
    </w:p>
    <w:p w:rsidR="00956395" w:rsidRDefault="00956395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конструкции и сборочные операции в производстве изделий электронной техники.</w:t>
      </w:r>
    </w:p>
    <w:p w:rsidR="00956395" w:rsidRDefault="00956395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Заводы по производству ИС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фабы</w:t>
      </w:r>
      <w:proofErr w:type="spellEnd"/>
      <w:r>
        <w:rPr>
          <w:rFonts w:ascii="Times New Roman" w:hAnsi="Times New Roman" w:cs="Times New Roman"/>
          <w:sz w:val="28"/>
          <w:szCs w:val="28"/>
        </w:rPr>
        <w:t>). Общие принципы функционирования по производству ИС. Чистые комнаты и оборудование. Кластерные технологические системы. Процент выхода годных.</w:t>
      </w:r>
    </w:p>
    <w:p w:rsidR="00956395" w:rsidRDefault="00956395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качества изделий полупроводниковой электроники. Важнейшие показатели качества: технические характеристики, надежность и экономические показатели. Надежность: основные определения. Интенсивность отказов и наработка на отказ. Безотказность и долговечность.</w:t>
      </w:r>
    </w:p>
    <w:p w:rsidR="00683CB8" w:rsidRDefault="00956395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«износа» элементов интегральных схем при высоких уровнях интеграции. Срок службы как интервал времени до «наступления предельного </w:t>
      </w:r>
      <w:r w:rsidR="00683CB8">
        <w:rPr>
          <w:rFonts w:ascii="Times New Roman" w:hAnsi="Times New Roman" w:cs="Times New Roman"/>
          <w:sz w:val="28"/>
          <w:szCs w:val="28"/>
        </w:rPr>
        <w:t>состояния» - «износа».</w:t>
      </w:r>
    </w:p>
    <w:p w:rsidR="00683CB8" w:rsidRDefault="00683CB8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испытаний: классификационные, приемо-сдаточные, периодические и определительные. Испытаний стопроцентные и выборочные. Определение объемов выборки. Риск  изготовителя и риск потребителя.</w:t>
      </w:r>
    </w:p>
    <w:p w:rsidR="00683CB8" w:rsidRDefault="00683CB8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экономические показатели: процент выхода годных, себестоимость и ее состав, зависимость себестоимости от объемов производства. Трудоемкость групповых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пластине) и индивидуальных (сборка, герметизация, финишный контроль) технологических процессов изготовления ИС. Пять фаз в цикле существования изделия на рынке.</w:t>
      </w:r>
    </w:p>
    <w:p w:rsidR="00683CB8" w:rsidRDefault="00683CB8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Микроэлектромеханические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системы. Принципы конструирования и технологии.</w:t>
      </w:r>
    </w:p>
    <w:p w:rsidR="00D15F6A" w:rsidRDefault="00683CB8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Содержание, состояние и перспективы развития и использования. </w:t>
      </w:r>
      <w:r w:rsidR="00956395">
        <w:rPr>
          <w:rFonts w:ascii="Times New Roman" w:hAnsi="Times New Roman" w:cs="Times New Roman"/>
          <w:sz w:val="28"/>
          <w:szCs w:val="28"/>
        </w:rPr>
        <w:t xml:space="preserve"> </w:t>
      </w:r>
      <w:r w:rsidR="004573FD">
        <w:rPr>
          <w:rFonts w:ascii="Times New Roman" w:hAnsi="Times New Roman" w:cs="Times New Roman"/>
          <w:sz w:val="28"/>
          <w:szCs w:val="28"/>
        </w:rPr>
        <w:t xml:space="preserve"> </w:t>
      </w:r>
      <w:r w:rsidR="00454272">
        <w:rPr>
          <w:rFonts w:ascii="Times New Roman" w:hAnsi="Times New Roman" w:cs="Times New Roman"/>
          <w:sz w:val="28"/>
          <w:szCs w:val="28"/>
        </w:rPr>
        <w:t xml:space="preserve"> </w:t>
      </w:r>
      <w:r w:rsidR="000D0145">
        <w:rPr>
          <w:rFonts w:ascii="Times New Roman" w:hAnsi="Times New Roman" w:cs="Times New Roman"/>
          <w:sz w:val="28"/>
          <w:szCs w:val="28"/>
        </w:rPr>
        <w:t xml:space="preserve"> </w:t>
      </w:r>
      <w:r w:rsidR="00D15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F6A" w:rsidRDefault="00D15F6A" w:rsidP="0031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1B7" w:rsidRDefault="007B01B7" w:rsidP="007B01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01B7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:rsidR="007B01B7" w:rsidRDefault="007B01B7" w:rsidP="007B0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 Киреев П.С. Физика полупроводников. М. Высшая школа. 1975. -   584 с.</w:t>
      </w:r>
    </w:p>
    <w:p w:rsidR="007B01B7" w:rsidRDefault="007B01B7" w:rsidP="007B01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 Ансельм А.И. Введение в теорию полупроводников. М. Наука, 1978.- 616 с.</w:t>
      </w:r>
    </w:p>
    <w:p w:rsidR="007B01B7" w:rsidRDefault="007B01B7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</w:t>
      </w:r>
      <w:r w:rsidR="001B37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>. Физика полупроводниковых приборов: В 2-х книгах. Пер. с англ.- М.: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Мир, 1984.- 456 с.</w:t>
      </w:r>
    </w:p>
    <w:p w:rsidR="007B01B7" w:rsidRDefault="001B3702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 </w:t>
      </w:r>
      <w:r w:rsidR="007B01B7">
        <w:rPr>
          <w:rFonts w:ascii="Times New Roman" w:hAnsi="Times New Roman" w:cs="Times New Roman"/>
          <w:sz w:val="28"/>
          <w:szCs w:val="28"/>
        </w:rPr>
        <w:t xml:space="preserve">Технология СБИС: В 2-х кн. Пер. с англ./ По ред. </w:t>
      </w:r>
      <w:proofErr w:type="spellStart"/>
      <w:r w:rsidR="007B01B7">
        <w:rPr>
          <w:rFonts w:ascii="Times New Roman" w:hAnsi="Times New Roman" w:cs="Times New Roman"/>
          <w:sz w:val="28"/>
          <w:szCs w:val="28"/>
        </w:rPr>
        <w:t>С.Зи</w:t>
      </w:r>
      <w:proofErr w:type="spellEnd"/>
      <w:r w:rsidR="007B01B7">
        <w:rPr>
          <w:rFonts w:ascii="Times New Roman" w:hAnsi="Times New Roman" w:cs="Times New Roman"/>
          <w:sz w:val="28"/>
          <w:szCs w:val="28"/>
        </w:rPr>
        <w:t>.-М.: Мир, 1986.- 404 с.</w:t>
      </w:r>
    </w:p>
    <w:p w:rsidR="007B01B7" w:rsidRDefault="007B01B7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="001B370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3702">
        <w:rPr>
          <w:rFonts w:ascii="Times New Roman" w:hAnsi="Times New Roman" w:cs="Times New Roman"/>
          <w:sz w:val="28"/>
          <w:szCs w:val="28"/>
        </w:rPr>
        <w:t>Сугано</w:t>
      </w:r>
      <w:proofErr w:type="spellEnd"/>
      <w:r w:rsidR="001B370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1B3702">
        <w:rPr>
          <w:rFonts w:ascii="Times New Roman" w:hAnsi="Times New Roman" w:cs="Times New Roman"/>
          <w:sz w:val="28"/>
          <w:szCs w:val="28"/>
        </w:rPr>
        <w:t>Икома</w:t>
      </w:r>
      <w:proofErr w:type="spellEnd"/>
      <w:r w:rsidR="001B3702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="001B3702">
        <w:rPr>
          <w:rFonts w:ascii="Times New Roman" w:hAnsi="Times New Roman" w:cs="Times New Roman"/>
          <w:sz w:val="28"/>
          <w:szCs w:val="28"/>
        </w:rPr>
        <w:t>Такэиси</w:t>
      </w:r>
      <w:proofErr w:type="spellEnd"/>
      <w:r w:rsidR="001B3702">
        <w:rPr>
          <w:rFonts w:ascii="Times New Roman" w:hAnsi="Times New Roman" w:cs="Times New Roman"/>
          <w:sz w:val="28"/>
          <w:szCs w:val="28"/>
        </w:rPr>
        <w:t xml:space="preserve"> Е. Введение в микроэлектронику: Пер. с яп.-М.: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 w:rsidR="001B3702">
        <w:rPr>
          <w:rFonts w:ascii="Times New Roman" w:hAnsi="Times New Roman" w:cs="Times New Roman"/>
          <w:sz w:val="28"/>
          <w:szCs w:val="28"/>
        </w:rPr>
        <w:t>Мир, 1988.-320 с.</w:t>
      </w:r>
    </w:p>
    <w:p w:rsidR="001B3702" w:rsidRDefault="001B3702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  Автоматизация технологического оборудования микроэлектроники/ Под ред. А.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.Сазонова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.-М.: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., 1991.-334 с.</w:t>
      </w:r>
    </w:p>
    <w:p w:rsidR="001B3702" w:rsidRDefault="001B3702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Основы технологии СБИС: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Радио и связь, 1985.-480 с.</w:t>
      </w:r>
    </w:p>
    <w:p w:rsidR="001B3702" w:rsidRDefault="001B3702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  Моро 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Микролитография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 2-х с.: Пер.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.- М.: Мир, 1990.- 605 с.</w:t>
      </w:r>
    </w:p>
    <w:p w:rsidR="0063641A" w:rsidRDefault="001B3702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="006364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Юдин В.В. Технология производства полупроводниковых приборов и интегральных микросхем.- М.: Радио и связь</w:t>
      </w:r>
      <w:r w:rsidR="0063641A">
        <w:rPr>
          <w:rFonts w:ascii="Times New Roman" w:hAnsi="Times New Roman" w:cs="Times New Roman"/>
          <w:sz w:val="28"/>
          <w:szCs w:val="28"/>
        </w:rPr>
        <w:t>, 1986.-386 с.</w:t>
      </w:r>
    </w:p>
    <w:p w:rsidR="0063641A" w:rsidRDefault="0063641A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   Материалы и методы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пособие, 2 изд.//</w:t>
      </w:r>
    </w:p>
    <w:p w:rsidR="0063641A" w:rsidRDefault="0063641A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Старостин В.В. – Бином, 2010.-277 с.</w:t>
      </w:r>
    </w:p>
    <w:p w:rsidR="00146850" w:rsidRPr="00F1197E" w:rsidRDefault="0063641A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641A">
        <w:rPr>
          <w:rFonts w:ascii="Times New Roman" w:hAnsi="Times New Roman" w:cs="Times New Roman"/>
          <w:sz w:val="28"/>
          <w:szCs w:val="28"/>
          <w:lang w:val="en-US"/>
        </w:rPr>
        <w:t xml:space="preserve">11.     </w:t>
      </w:r>
      <w:r>
        <w:rPr>
          <w:rFonts w:ascii="Times New Roman" w:hAnsi="Times New Roman" w:cs="Times New Roman"/>
          <w:sz w:val="28"/>
          <w:szCs w:val="28"/>
          <w:lang w:val="en-US"/>
        </w:rPr>
        <w:t>Handbook of Semiconductor Manufac</w:t>
      </w:r>
      <w:r w:rsidR="00996BCB">
        <w:rPr>
          <w:rFonts w:ascii="Times New Roman" w:hAnsi="Times New Roman" w:cs="Times New Roman"/>
          <w:sz w:val="28"/>
          <w:szCs w:val="28"/>
          <w:lang w:val="en-US"/>
        </w:rPr>
        <w:t>turing Technology</w:t>
      </w:r>
      <w:r w:rsidR="00996BCB" w:rsidRPr="00996BCB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proofErr w:type="gramStart"/>
      <w:r w:rsidR="00996BCB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996BCB" w:rsidRPr="00996B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96BCB">
        <w:rPr>
          <w:rFonts w:ascii="Times New Roman" w:hAnsi="Times New Roman" w:cs="Times New Roman"/>
          <w:sz w:val="28"/>
          <w:szCs w:val="28"/>
          <w:lang w:val="en-US"/>
        </w:rPr>
        <w:t>By Yoshio Nishi</w:t>
      </w:r>
      <w:r w:rsidR="00996BCB" w:rsidRPr="001468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6BCB">
        <w:rPr>
          <w:rFonts w:ascii="Times New Roman" w:hAnsi="Times New Roman" w:cs="Times New Roman"/>
          <w:sz w:val="28"/>
          <w:szCs w:val="28"/>
          <w:lang w:val="en-US"/>
        </w:rPr>
        <w:t xml:space="preserve">Robert </w:t>
      </w:r>
      <w:proofErr w:type="spellStart"/>
      <w:r w:rsidR="00996BCB">
        <w:rPr>
          <w:rFonts w:ascii="Times New Roman" w:hAnsi="Times New Roman" w:cs="Times New Roman"/>
          <w:sz w:val="28"/>
          <w:szCs w:val="28"/>
          <w:lang w:val="en-US"/>
        </w:rPr>
        <w:t>Daerling</w:t>
      </w:r>
      <w:proofErr w:type="spellEnd"/>
      <w:r w:rsidR="00996BCB" w:rsidRPr="001468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81A05" w:rsidRPr="00146850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996BCB" w:rsidRPr="001468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81A05">
        <w:rPr>
          <w:rFonts w:ascii="Times New Roman" w:hAnsi="Times New Roman" w:cs="Times New Roman"/>
          <w:sz w:val="28"/>
          <w:szCs w:val="28"/>
          <w:lang w:val="en-US"/>
        </w:rPr>
        <w:t>Marcel Dekker</w:t>
      </w:r>
      <w:r w:rsidR="00781A05" w:rsidRPr="0014685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81A05" w:rsidRPr="00F1197E">
        <w:rPr>
          <w:rFonts w:ascii="Times New Roman" w:hAnsi="Times New Roman" w:cs="Times New Roman"/>
          <w:sz w:val="28"/>
          <w:szCs w:val="28"/>
        </w:rPr>
        <w:t>2000.</w:t>
      </w:r>
    </w:p>
    <w:p w:rsidR="00146850" w:rsidRPr="00F1197E" w:rsidRDefault="00146850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7E">
        <w:rPr>
          <w:rFonts w:ascii="Times New Roman" w:hAnsi="Times New Roman" w:cs="Times New Roman"/>
          <w:sz w:val="28"/>
          <w:szCs w:val="28"/>
        </w:rPr>
        <w:tab/>
        <w:t xml:space="preserve">12.  </w:t>
      </w:r>
      <w:r>
        <w:rPr>
          <w:rFonts w:ascii="Times New Roman" w:hAnsi="Times New Roman" w:cs="Times New Roman"/>
          <w:sz w:val="28"/>
          <w:szCs w:val="28"/>
        </w:rPr>
        <w:t>Металлизация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ультрабольших</w:t>
      </w:r>
      <w:proofErr w:type="spellEnd"/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интегральных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</w:t>
      </w:r>
      <w:r w:rsidRPr="00F119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учебное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пособие</w:t>
      </w:r>
      <w:r w:rsidRPr="00F1197E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>Громов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97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Мочалов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97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Сулимин</w:t>
      </w:r>
      <w:proofErr w:type="spellEnd"/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11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1197E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Шевяков</w:t>
      </w:r>
      <w:r w:rsidRPr="00F11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11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197E">
        <w:rPr>
          <w:rFonts w:ascii="Times New Roman" w:hAnsi="Times New Roman" w:cs="Times New Roman"/>
          <w:sz w:val="28"/>
          <w:szCs w:val="28"/>
        </w:rPr>
        <w:t xml:space="preserve">., - </w:t>
      </w:r>
      <w:r>
        <w:rPr>
          <w:rFonts w:ascii="Times New Roman" w:hAnsi="Times New Roman" w:cs="Times New Roman"/>
          <w:sz w:val="28"/>
          <w:szCs w:val="28"/>
        </w:rPr>
        <w:t>Бином</w:t>
      </w:r>
      <w:r w:rsidRPr="00F1197E">
        <w:rPr>
          <w:rFonts w:ascii="Times New Roman" w:hAnsi="Times New Roman" w:cs="Times New Roman"/>
          <w:sz w:val="28"/>
          <w:szCs w:val="28"/>
        </w:rPr>
        <w:t xml:space="preserve">, 2009. – 277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1197E">
        <w:rPr>
          <w:rFonts w:ascii="Times New Roman" w:hAnsi="Times New Roman" w:cs="Times New Roman"/>
          <w:sz w:val="28"/>
          <w:szCs w:val="28"/>
        </w:rPr>
        <w:t>.</w:t>
      </w:r>
    </w:p>
    <w:p w:rsidR="00146850" w:rsidRDefault="00146850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97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13. 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В.П.Драгунов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И.Г.Неизвестный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В.А.Гридчин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изд. НГТУ, Новосибирск, 2004.</w:t>
      </w:r>
    </w:p>
    <w:p w:rsidR="00864728" w:rsidRDefault="00146850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14. Система кремний-диоксид кремния субмикронных СБИС//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Г.Я.Красников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Н.А.Зайцев</w:t>
      </w:r>
      <w:proofErr w:type="spellEnd"/>
      <w:r w:rsidR="008647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4728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="00864728">
        <w:rPr>
          <w:rFonts w:ascii="Times New Roman" w:hAnsi="Times New Roman" w:cs="Times New Roman"/>
          <w:sz w:val="28"/>
          <w:szCs w:val="28"/>
        </w:rPr>
        <w:t>, 2003.</w:t>
      </w:r>
    </w:p>
    <w:p w:rsidR="00864728" w:rsidRDefault="00864728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материалы //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Р.А.Андриевский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А.В.Рагуля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Академия, 2005.</w:t>
      </w:r>
    </w:p>
    <w:p w:rsidR="00864728" w:rsidRDefault="00864728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полупроводниковой электронике //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 ред.</w:t>
      </w:r>
      <w:proofErr w:type="gramEnd"/>
    </w:p>
    <w:p w:rsidR="00864728" w:rsidRDefault="00864728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Асеева, изд. СО РАН, Новосибирск, 2004.</w:t>
      </w:r>
    </w:p>
    <w:p w:rsidR="00864728" w:rsidRDefault="00864728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Щука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Физматкнига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– 464 с.</w:t>
      </w:r>
    </w:p>
    <w:p w:rsidR="00164E0B" w:rsidRDefault="00864728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</w:t>
      </w:r>
      <w:r w:rsidR="00164E0B">
        <w:rPr>
          <w:rFonts w:ascii="Times New Roman" w:hAnsi="Times New Roman" w:cs="Times New Roman"/>
          <w:sz w:val="28"/>
          <w:szCs w:val="28"/>
        </w:rPr>
        <w:t xml:space="preserve"> программное</w:t>
      </w:r>
      <w:r w:rsidR="00695492">
        <w:rPr>
          <w:rFonts w:ascii="Times New Roman" w:hAnsi="Times New Roman" w:cs="Times New Roman"/>
          <w:sz w:val="28"/>
          <w:szCs w:val="28"/>
        </w:rPr>
        <w:t xml:space="preserve"> </w:t>
      </w:r>
      <w:r w:rsidR="00164E0B">
        <w:rPr>
          <w:rFonts w:ascii="Times New Roman" w:hAnsi="Times New Roman" w:cs="Times New Roman"/>
          <w:sz w:val="28"/>
          <w:szCs w:val="28"/>
        </w:rPr>
        <w:t>обеспечение и Интернет-ресурсы:</w:t>
      </w:r>
    </w:p>
    <w:p w:rsidR="00164E0B" w:rsidRDefault="00164E0B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Перспективный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Technology Roadmap for Semiconductors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http</w:t>
      </w:r>
      <w:proofErr w:type="gramEnd"/>
      <w:r w:rsidRPr="00164E0B">
        <w:rPr>
          <w:rFonts w:ascii="Times New Roman" w:hAnsi="Times New Roman" w:cs="Times New Roman"/>
          <w:sz w:val="28"/>
          <w:szCs w:val="28"/>
          <w:lang w:val="en-US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public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itrs</w:t>
      </w:r>
      <w:r w:rsidRPr="00164E0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net/)</w:t>
      </w:r>
    </w:p>
    <w:p w:rsidR="00164E0B" w:rsidRPr="00695492" w:rsidRDefault="00164E0B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>20</w:t>
      </w:r>
      <w:r w:rsidRPr="0069549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</w:t>
      </w:r>
      <w:r w:rsidRPr="00695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информационные</w:t>
      </w:r>
      <w:r w:rsidRPr="00695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ресурсы</w:t>
      </w:r>
      <w:r w:rsidRPr="006954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отрасли</w:t>
      </w:r>
      <w:r w:rsidRPr="0069549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D38CE" w:rsidRDefault="00164E0B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9549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D38CE">
        <w:rPr>
          <w:rFonts w:ascii="Times New Roman" w:hAnsi="Times New Roman" w:cs="Times New Roman"/>
          <w:sz w:val="28"/>
          <w:szCs w:val="28"/>
          <w:lang w:val="en-US"/>
        </w:rPr>
        <w:t xml:space="preserve">21. </w:t>
      </w:r>
      <w:r>
        <w:rPr>
          <w:rFonts w:ascii="Times New Roman" w:hAnsi="Times New Roman" w:cs="Times New Roman"/>
          <w:sz w:val="28"/>
          <w:szCs w:val="28"/>
        </w:rPr>
        <w:t>Отраслевые</w:t>
      </w:r>
      <w:r w:rsidRPr="003D3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журналы</w:t>
      </w:r>
      <w:r w:rsidRPr="003D38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Semiconductor International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D38CE">
        <w:rPr>
          <w:rFonts w:ascii="Times New Roman" w:hAnsi="Times New Roman" w:cs="Times New Roman"/>
          <w:sz w:val="28"/>
          <w:szCs w:val="28"/>
          <w:lang w:val="en-US"/>
        </w:rPr>
        <w:t xml:space="preserve"> http</w:t>
      </w:r>
      <w:proofErr w:type="gramEnd"/>
      <w:r w:rsidR="003D38CE" w:rsidRPr="003D38CE">
        <w:rPr>
          <w:rFonts w:ascii="Times New Roman" w:hAnsi="Times New Roman" w:cs="Times New Roman"/>
          <w:sz w:val="28"/>
          <w:szCs w:val="28"/>
          <w:lang w:val="en-US"/>
        </w:rPr>
        <w:t xml:space="preserve">: // </w:t>
      </w:r>
      <w:hyperlink r:id="rId5" w:history="1">
        <w:r w:rsidR="003D38CE"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www.reedbusinessinformation.com)/</w:t>
        </w:r>
      </w:hyperlink>
      <w:r w:rsidR="003D38CE">
        <w:rPr>
          <w:rFonts w:ascii="Times New Roman" w:hAnsi="Times New Roman" w:cs="Times New Roman"/>
          <w:sz w:val="28"/>
          <w:szCs w:val="28"/>
          <w:lang w:val="en-US"/>
        </w:rPr>
        <w:t xml:space="preserve"> Solid State Technology</w:t>
      </w:r>
    </w:p>
    <w:p w:rsidR="00D33D83" w:rsidRPr="00D33D83" w:rsidRDefault="003D38CE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D38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4E0B" w:rsidRPr="003D38CE">
        <w:rPr>
          <w:rFonts w:ascii="Times New Roman" w:hAnsi="Times New Roman" w:cs="Times New Roman"/>
          <w:sz w:val="28"/>
          <w:szCs w:val="28"/>
        </w:rPr>
        <w:t xml:space="preserve"> </w:t>
      </w:r>
      <w:r w:rsidRPr="003D38CE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D38CE">
        <w:rPr>
          <w:rFonts w:ascii="Times New Roman" w:hAnsi="Times New Roman" w:cs="Times New Roman"/>
          <w:sz w:val="28"/>
          <w:szCs w:val="28"/>
        </w:rPr>
        <w:t xml:space="preserve">: // </w:t>
      </w:r>
      <w:hyperlink r:id="rId6" w:history="1"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D38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reedbusinessinformation</w:t>
        </w:r>
        <w:r w:rsidRPr="003D38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3D38CE">
          <w:rPr>
            <w:rStyle w:val="a3"/>
            <w:rFonts w:ascii="Times New Roman" w:hAnsi="Times New Roman" w:cs="Times New Roman"/>
            <w:sz w:val="28"/>
            <w:szCs w:val="28"/>
          </w:rPr>
          <w:t>)/</w:t>
        </w:r>
      </w:hyperlink>
      <w:r w:rsidRPr="003D38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журнал  </w:t>
      </w:r>
      <w:r>
        <w:rPr>
          <w:rFonts w:ascii="Times New Roman" w:hAnsi="Times New Roman" w:cs="Times New Roman"/>
          <w:sz w:val="28"/>
          <w:szCs w:val="28"/>
          <w:lang w:val="en-US"/>
        </w:rPr>
        <w:t>Elsevier</w:t>
      </w:r>
      <w:r>
        <w:rPr>
          <w:rFonts w:ascii="Times New Roman" w:hAnsi="Times New Roman" w:cs="Times New Roman"/>
          <w:sz w:val="28"/>
          <w:szCs w:val="28"/>
        </w:rPr>
        <w:t xml:space="preserve">, посвященный разработкам в области материаловедения – </w:t>
      </w:r>
      <w:r>
        <w:rPr>
          <w:rFonts w:ascii="Times New Roman" w:hAnsi="Times New Roman" w:cs="Times New Roman"/>
          <w:sz w:val="28"/>
          <w:szCs w:val="28"/>
          <w:lang w:val="en-US"/>
        </w:rPr>
        <w:t>Materials</w:t>
      </w:r>
      <w:r w:rsidRPr="003D3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3D38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D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material</w:t>
      </w:r>
      <w:r w:rsidR="00D33D83">
        <w:rPr>
          <w:rFonts w:ascii="Times New Roman" w:hAnsi="Times New Roman" w:cs="Times New Roman"/>
          <w:sz w:val="28"/>
          <w:szCs w:val="28"/>
          <w:lang w:val="en-US"/>
        </w:rPr>
        <w:t>stoday</w:t>
      </w:r>
      <w:proofErr w:type="spellEnd"/>
      <w:r w:rsidR="00D33D83">
        <w:rPr>
          <w:rFonts w:ascii="Times New Roman" w:hAnsi="Times New Roman" w:cs="Times New Roman"/>
          <w:sz w:val="28"/>
          <w:szCs w:val="28"/>
        </w:rPr>
        <w:t>.</w:t>
      </w:r>
      <w:r w:rsidR="00D33D83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D33D83" w:rsidRPr="00D33D83">
        <w:rPr>
          <w:rFonts w:ascii="Times New Roman" w:hAnsi="Times New Roman" w:cs="Times New Roman"/>
          <w:sz w:val="28"/>
          <w:szCs w:val="28"/>
        </w:rPr>
        <w:t>)/</w:t>
      </w:r>
    </w:p>
    <w:p w:rsidR="00D33D83" w:rsidRDefault="00D33D83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21D">
        <w:rPr>
          <w:rFonts w:ascii="Times New Roman" w:hAnsi="Times New Roman" w:cs="Times New Roman"/>
          <w:sz w:val="28"/>
          <w:szCs w:val="28"/>
        </w:rPr>
        <w:tab/>
      </w:r>
      <w:r w:rsidRPr="00D33D8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. Основной ресурс индустрии: </w:t>
      </w:r>
      <w:hyperlink r:id="rId7" w:history="1"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semiconductor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78A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:</w:t>
      </w:r>
    </w:p>
    <w:p w:rsidR="001B3702" w:rsidRPr="003D38CE" w:rsidRDefault="00D33D83" w:rsidP="001B3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24. Группа ведущих компаний – производителей полупроводниковых устройств: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sematech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3702" w:rsidRPr="003D38CE"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1B3702" w:rsidRPr="003D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66"/>
    <w:rsid w:val="000D0145"/>
    <w:rsid w:val="00146850"/>
    <w:rsid w:val="00155AB6"/>
    <w:rsid w:val="00164E0B"/>
    <w:rsid w:val="001B3702"/>
    <w:rsid w:val="00314D64"/>
    <w:rsid w:val="00342F2C"/>
    <w:rsid w:val="003D38CE"/>
    <w:rsid w:val="00454272"/>
    <w:rsid w:val="004573FD"/>
    <w:rsid w:val="004D0AE9"/>
    <w:rsid w:val="005202DD"/>
    <w:rsid w:val="00525C3E"/>
    <w:rsid w:val="00535DA6"/>
    <w:rsid w:val="005543A0"/>
    <w:rsid w:val="0061780C"/>
    <w:rsid w:val="0063641A"/>
    <w:rsid w:val="00683CB8"/>
    <w:rsid w:val="00695492"/>
    <w:rsid w:val="00781A05"/>
    <w:rsid w:val="007B01B7"/>
    <w:rsid w:val="007D6637"/>
    <w:rsid w:val="008234BC"/>
    <w:rsid w:val="00864728"/>
    <w:rsid w:val="008C1866"/>
    <w:rsid w:val="008E3EF8"/>
    <w:rsid w:val="0093116F"/>
    <w:rsid w:val="00956395"/>
    <w:rsid w:val="00996BCB"/>
    <w:rsid w:val="00B36C11"/>
    <w:rsid w:val="00B46AD9"/>
    <w:rsid w:val="00D15F6A"/>
    <w:rsid w:val="00D33D83"/>
    <w:rsid w:val="00F1197E"/>
    <w:rsid w:val="00F20DBF"/>
    <w:rsid w:val="00F5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A6A0"/>
  <w15:docId w15:val="{B8678D20-597D-4933-9521-62FE9D42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38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miconducto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edbusinessinformation.com)/" TargetMode="External"/><Relationship Id="rId5" Type="http://schemas.openxmlformats.org/officeDocument/2006/relationships/hyperlink" Target="http://www.reedbusinessinformation.com)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79257</cp:lastModifiedBy>
  <cp:revision>6</cp:revision>
  <cp:lastPrinted>2020-03-18T14:42:00Z</cp:lastPrinted>
  <dcterms:created xsi:type="dcterms:W3CDTF">2020-03-13T09:54:00Z</dcterms:created>
  <dcterms:modified xsi:type="dcterms:W3CDTF">2020-03-19T14:42:00Z</dcterms:modified>
</cp:coreProperties>
</file>